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0C" w:rsidRPr="00E4784C" w:rsidRDefault="00527F0C" w:rsidP="00527F0C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527F0C" w:rsidRPr="00E4784C" w:rsidRDefault="00527F0C" w:rsidP="00527F0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школа – детский сад</w:t>
      </w:r>
    </w:p>
    <w:p w:rsidR="00527F0C" w:rsidRPr="006A7254" w:rsidRDefault="00527F0C" w:rsidP="00527F0C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527F0C" w:rsidRPr="00FD1E63" w:rsidTr="00925217">
        <w:trPr>
          <w:trHeight w:val="2218"/>
        </w:trPr>
        <w:tc>
          <w:tcPr>
            <w:tcW w:w="3464" w:type="dxa"/>
          </w:tcPr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527F0C" w:rsidRPr="00417F90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527F0C" w:rsidRPr="00A21C24" w:rsidRDefault="00527F0C" w:rsidP="00925217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8A2B73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>» августа  2017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527F0C" w:rsidRPr="00A21C24" w:rsidRDefault="00527F0C" w:rsidP="00925217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 Мотенко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__25 </w:t>
            </w:r>
            <w:r>
              <w:rPr>
                <w:rFonts w:ascii="Times New Roman" w:hAnsi="Times New Roman"/>
                <w:sz w:val="24"/>
                <w:lang w:bidi="en-US"/>
              </w:rPr>
              <w:t>августа 2017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527F0C" w:rsidRPr="00FD1E63" w:rsidRDefault="00527F0C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527F0C" w:rsidRPr="00390B6F" w:rsidRDefault="00527F0C" w:rsidP="00527F0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527F0C" w:rsidRDefault="00527F0C" w:rsidP="00527F0C">
      <w:pPr>
        <w:spacing w:line="240" w:lineRule="auto"/>
        <w:rPr>
          <w:b/>
          <w:bCs/>
          <w:sz w:val="36"/>
          <w:szCs w:val="36"/>
        </w:rPr>
      </w:pPr>
    </w:p>
    <w:p w:rsidR="00527F0C" w:rsidRDefault="00527F0C" w:rsidP="00527F0C">
      <w:pPr>
        <w:spacing w:line="240" w:lineRule="auto"/>
        <w:rPr>
          <w:b/>
          <w:bCs/>
          <w:sz w:val="36"/>
          <w:szCs w:val="36"/>
        </w:rPr>
      </w:pPr>
    </w:p>
    <w:p w:rsidR="00527F0C" w:rsidRPr="005A24F3" w:rsidRDefault="00527F0C" w:rsidP="00527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527F0C" w:rsidRPr="005A24F3" w:rsidRDefault="00527F0C" w:rsidP="00527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изобразительному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искусству____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</w:p>
    <w:p w:rsidR="00527F0C" w:rsidRDefault="00527F0C" w:rsidP="00527F0C">
      <w:pPr>
        <w:pStyle w:val="a3"/>
        <w:jc w:val="both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0"/>
          <w:szCs w:val="20"/>
        </w:rPr>
        <w:t xml:space="preserve"> </w:t>
      </w:r>
    </w:p>
    <w:p w:rsidR="00527F0C" w:rsidRPr="005A24F3" w:rsidRDefault="00527F0C" w:rsidP="00527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_3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_______     _    _____                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527F0C" w:rsidRDefault="00527F0C" w:rsidP="00527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F0C" w:rsidRPr="005A24F3" w:rsidRDefault="00527F0C" w:rsidP="00527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учителя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Кадулиной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527F0C" w:rsidRPr="005A24F3" w:rsidRDefault="00527F0C" w:rsidP="00527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7F0C" w:rsidRPr="005A24F3" w:rsidRDefault="00527F0C" w:rsidP="00527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17 - 2018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27F0C" w:rsidRDefault="00527F0C" w:rsidP="00527F0C">
      <w:pPr>
        <w:jc w:val="both"/>
      </w:pPr>
    </w:p>
    <w:p w:rsidR="00527F0C" w:rsidRDefault="00527F0C" w:rsidP="00527F0C">
      <w:r>
        <w:br w:type="page"/>
      </w:r>
    </w:p>
    <w:p w:rsidR="00527F0C" w:rsidRPr="00EA3B70" w:rsidRDefault="00527F0C" w:rsidP="00527F0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EA3B7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к рабочей п</w:t>
      </w:r>
      <w:r>
        <w:rPr>
          <w:rFonts w:ascii="Times New Roman" w:hAnsi="Times New Roman"/>
          <w:b/>
          <w:sz w:val="24"/>
          <w:szCs w:val="24"/>
        </w:rPr>
        <w:t>рограмме по изобразительному искусству</w:t>
      </w:r>
      <w:r w:rsidRPr="00EA3B70">
        <w:rPr>
          <w:rFonts w:ascii="Times New Roman" w:hAnsi="Times New Roman"/>
          <w:b/>
          <w:sz w:val="24"/>
          <w:szCs w:val="24"/>
        </w:rPr>
        <w:t>, 3 класс,</w:t>
      </w: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EA3B7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EA3B7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рограмма по изобразительному искусству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для 3 класса составлена на основе документов:</w:t>
      </w: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7F0C" w:rsidRPr="00EA3B70" w:rsidRDefault="00527F0C" w:rsidP="00527F0C">
      <w:pPr>
        <w:pStyle w:val="a3"/>
        <w:rPr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1. 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>
        <w:rPr>
          <w:rFonts w:ascii="Times New Roman" w:hAnsi="Times New Roman"/>
          <w:sz w:val="24"/>
          <w:szCs w:val="24"/>
        </w:rPr>
        <w:t>7</w:t>
      </w:r>
      <w:r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</w:t>
      </w:r>
      <w:r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483">
        <w:rPr>
          <w:rFonts w:ascii="Times New Roman" w:hAnsi="Times New Roman"/>
          <w:sz w:val="24"/>
          <w:szCs w:val="24"/>
        </w:rPr>
        <w:t>«</w:t>
      </w:r>
      <w:proofErr w:type="spellStart"/>
      <w:r w:rsidRPr="00413483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413483">
        <w:rPr>
          <w:rFonts w:ascii="Times New Roman" w:hAnsi="Times New Roman"/>
          <w:sz w:val="24"/>
          <w:szCs w:val="24"/>
        </w:rPr>
        <w:t xml:space="preserve"> СОШ №2», утвержденная прика</w:t>
      </w:r>
      <w:r>
        <w:rPr>
          <w:rFonts w:ascii="Times New Roman" w:hAnsi="Times New Roman"/>
          <w:sz w:val="24"/>
          <w:szCs w:val="24"/>
        </w:rPr>
        <w:t>зом от 15.06.2016 №  90/10 - ОД</w:t>
      </w:r>
      <w:r w:rsidRPr="00EA3B70">
        <w:rPr>
          <w:rFonts w:ascii="Times New Roman" w:hAnsi="Times New Roman"/>
          <w:sz w:val="24"/>
          <w:szCs w:val="24"/>
        </w:rPr>
        <w:t>;</w:t>
      </w:r>
    </w:p>
    <w:p w:rsidR="00527F0C" w:rsidRPr="000633FE" w:rsidRDefault="00527F0C" w:rsidP="000633FE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3. Авторская</w:t>
      </w:r>
      <w:r w:rsidRPr="00EA3B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3B7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="000633FE" w:rsidRPr="000633FE">
        <w:rPr>
          <w:rFonts w:ascii="Times New Roman" w:hAnsi="Times New Roman"/>
          <w:sz w:val="24"/>
          <w:szCs w:val="24"/>
        </w:rPr>
        <w:t>Кашекова</w:t>
      </w:r>
      <w:proofErr w:type="spellEnd"/>
      <w:r w:rsidR="000633FE" w:rsidRPr="000633FE">
        <w:rPr>
          <w:rFonts w:ascii="Times New Roman" w:hAnsi="Times New Roman"/>
          <w:sz w:val="24"/>
          <w:szCs w:val="24"/>
        </w:rPr>
        <w:t xml:space="preserve"> И.Э. Программа по учебному предмету «Изобразительное искусство»</w:t>
      </w:r>
      <w:r w:rsidR="000633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3FE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0633FE">
        <w:rPr>
          <w:rFonts w:ascii="Times New Roman" w:hAnsi="Times New Roman"/>
          <w:sz w:val="24"/>
          <w:szCs w:val="24"/>
        </w:rPr>
        <w:t>/Учебник, 2012;</w:t>
      </w: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4.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527F0C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27F0C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7F0C" w:rsidRDefault="00527F0C" w:rsidP="00527F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Курс «Изобразительное искусство» в 3 классе рассчитан на 34 часа (1 час</w:t>
      </w:r>
      <w:r w:rsidRPr="00DE020F">
        <w:rPr>
          <w:rFonts w:ascii="Times New Roman" w:hAnsi="Times New Roman"/>
          <w:sz w:val="24"/>
          <w:szCs w:val="24"/>
        </w:rPr>
        <w:t xml:space="preserve"> в неделю, 34 учебные недели).</w:t>
      </w:r>
      <w:r w:rsidRPr="00BF76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рабочую программу внесены незначительные изменения, выделено 2 часа на резерв (из них 1 час</w:t>
      </w:r>
      <w:r w:rsidRPr="00BF7902">
        <w:rPr>
          <w:rFonts w:ascii="Times New Roman" w:hAnsi="Times New Roman"/>
          <w:sz w:val="24"/>
        </w:rPr>
        <w:t xml:space="preserve"> резервн</w:t>
      </w:r>
      <w:r>
        <w:rPr>
          <w:rFonts w:ascii="Times New Roman" w:hAnsi="Times New Roman"/>
          <w:sz w:val="24"/>
        </w:rPr>
        <w:t xml:space="preserve">ого времени отводится  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 xml:space="preserve">омежуточной аттестации  за курс 3 класса). </w:t>
      </w:r>
    </w:p>
    <w:p w:rsidR="00527F0C" w:rsidRDefault="00527F0C" w:rsidP="00527F0C">
      <w:pPr>
        <w:spacing w:after="0" w:line="240" w:lineRule="auto"/>
        <w:ind w:left="426" w:hanging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240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483">
        <w:rPr>
          <w:rFonts w:ascii="Times New Roman" w:hAnsi="Times New Roman"/>
          <w:sz w:val="24"/>
          <w:szCs w:val="24"/>
        </w:rPr>
        <w:t>Содержание рабочей программы полностью соответствует авторской</w:t>
      </w:r>
      <w:r>
        <w:rPr>
          <w:rFonts w:ascii="Times New Roman" w:hAnsi="Times New Roman"/>
          <w:sz w:val="24"/>
          <w:szCs w:val="24"/>
        </w:rPr>
        <w:t>.</w:t>
      </w:r>
    </w:p>
    <w:p w:rsidR="00527F0C" w:rsidRDefault="00527F0C" w:rsidP="00527F0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7F0C" w:rsidRPr="00EA3B70" w:rsidRDefault="00527F0C" w:rsidP="00527F0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27F0C" w:rsidRPr="00EA3B70" w:rsidRDefault="00527F0C" w:rsidP="00527F0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33FE" w:rsidRPr="000633FE" w:rsidRDefault="000633FE" w:rsidP="000633F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33FE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 И.Э. Изобразительное искусство. Поурочно-тематическое планирование. 3 </w:t>
      </w:r>
      <w:proofErr w:type="spellStart"/>
      <w:r w:rsidRPr="000633FE">
        <w:rPr>
          <w:rFonts w:ascii="Times New Roman" w:hAnsi="Times New Roman"/>
          <w:sz w:val="24"/>
          <w:szCs w:val="24"/>
        </w:rPr>
        <w:t>кл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.: методическое пособие / И.Э. </w:t>
      </w:r>
      <w:proofErr w:type="spellStart"/>
      <w:r w:rsidRPr="000633FE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0633FE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/Учебник, 2014. – 112 </w:t>
      </w:r>
      <w:proofErr w:type="gramStart"/>
      <w:r w:rsidRPr="000633FE">
        <w:rPr>
          <w:rFonts w:ascii="Times New Roman" w:hAnsi="Times New Roman"/>
          <w:sz w:val="24"/>
          <w:szCs w:val="24"/>
        </w:rPr>
        <w:t>с</w:t>
      </w:r>
      <w:proofErr w:type="gramEnd"/>
      <w:r w:rsidRPr="000633FE">
        <w:rPr>
          <w:rFonts w:ascii="Times New Roman" w:hAnsi="Times New Roman"/>
          <w:sz w:val="24"/>
          <w:szCs w:val="24"/>
        </w:rPr>
        <w:t>.</w:t>
      </w:r>
    </w:p>
    <w:p w:rsidR="000633FE" w:rsidRPr="000633FE" w:rsidRDefault="000633FE" w:rsidP="000633F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33FE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 И.Э., </w:t>
      </w:r>
      <w:proofErr w:type="spellStart"/>
      <w:r w:rsidRPr="000633FE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0633FE">
        <w:rPr>
          <w:rFonts w:ascii="Times New Roman" w:hAnsi="Times New Roman"/>
          <w:sz w:val="24"/>
          <w:szCs w:val="24"/>
        </w:rPr>
        <w:t xml:space="preserve"> А.Л. «Изобразительное искусство»/ Учебник. М. </w:t>
      </w:r>
      <w:proofErr w:type="spellStart"/>
      <w:r w:rsidRPr="000633FE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0633FE">
        <w:rPr>
          <w:rFonts w:ascii="Times New Roman" w:hAnsi="Times New Roman"/>
          <w:sz w:val="24"/>
          <w:szCs w:val="24"/>
        </w:rPr>
        <w:t>/Учебник, 2013</w:t>
      </w:r>
    </w:p>
    <w:p w:rsidR="00527F0C" w:rsidRDefault="00527F0C" w:rsidP="00527F0C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7F0C" w:rsidRDefault="00527F0C" w:rsidP="00527F0C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154F" w:rsidRDefault="0065154F"/>
    <w:p w:rsidR="0065154F" w:rsidRDefault="0065154F" w:rsidP="0065154F"/>
    <w:p w:rsidR="0052071D" w:rsidRDefault="0065154F" w:rsidP="0065154F">
      <w:pPr>
        <w:tabs>
          <w:tab w:val="left" w:pos="1695"/>
        </w:tabs>
      </w:pPr>
      <w:r>
        <w:tab/>
      </w:r>
    </w:p>
    <w:p w:rsidR="0065154F" w:rsidRDefault="0065154F" w:rsidP="0065154F">
      <w:pPr>
        <w:tabs>
          <w:tab w:val="left" w:pos="1695"/>
        </w:tabs>
      </w:pPr>
    </w:p>
    <w:p w:rsidR="000633FE" w:rsidRDefault="000633FE" w:rsidP="0065154F">
      <w:pPr>
        <w:tabs>
          <w:tab w:val="left" w:pos="1695"/>
        </w:tabs>
      </w:pPr>
    </w:p>
    <w:p w:rsidR="000633FE" w:rsidRDefault="000633FE" w:rsidP="0065154F">
      <w:pPr>
        <w:tabs>
          <w:tab w:val="left" w:pos="1695"/>
        </w:tabs>
      </w:pPr>
    </w:p>
    <w:p w:rsidR="0065154F" w:rsidRPr="00963482" w:rsidRDefault="0065154F" w:rsidP="000633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48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Планируемые  результаты освоения учебного предмета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 чувство гордости за культуру и искусство Родины, своего народа;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понимание особой роли культуры и  искусства в жизни общества и каждого отдельного человека;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навыками коллективной деятельности 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EA091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умение сотрудничать</w:t>
      </w:r>
      <w:r w:rsidR="00E8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A091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A091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913">
        <w:rPr>
          <w:rFonts w:ascii="Times New Roman" w:eastAsia="Times New Roman" w:hAnsi="Times New Roman" w:cs="Times New Roman"/>
          <w:sz w:val="24"/>
          <w:szCs w:val="24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знание основных видов и жанров пространственно-визуальных искусств;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понимание образной природы искусства;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эстетическая оценка явлений природы, событий окружающего мира;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узнавать, воспринимать, описывать и эмоционально оценивать 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lastRenderedPageBreak/>
        <w:t>несколько великих произведений русского и мирового искусства;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iCs/>
          <w:sz w:val="24"/>
          <w:szCs w:val="24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усвоение названий ведущих художественных музеев России и художественных музеев своего региона;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iCs/>
          <w:sz w:val="24"/>
          <w:szCs w:val="24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способность передавать в художественно-творческой деятельности характер, эмоциональные состояния и свое отно</w:t>
      </w:r>
      <w:r w:rsidRPr="00EA0913">
        <w:rPr>
          <w:rFonts w:ascii="Times New Roman" w:eastAsia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умение компоновать на плоскости листа и в объеме задуманный художественный образ;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освоение умений применять в художественно—творческой  деятельности основ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>, основ графической грамоты;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овладение  навыками  моделирования из бумаги, лепки из пластилина, навыками изображения средствами аппликации и коллажа;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умение характеризовать и эстетически оценивать разнообразие и красоту природы различных регионов нашей страны;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рассуждатьомногообразии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умение 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объяснятьзначение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5154F" w:rsidRPr="00EA0913" w:rsidRDefault="0065154F" w:rsidP="00651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- умение приводить </w:t>
      </w:r>
      <w:proofErr w:type="spellStart"/>
      <w:r w:rsidRPr="00EA0913">
        <w:rPr>
          <w:rFonts w:ascii="Times New Roman" w:eastAsia="Times New Roman" w:hAnsi="Times New Roman" w:cs="Times New Roman"/>
          <w:sz w:val="24"/>
          <w:szCs w:val="24"/>
        </w:rPr>
        <w:t>примерыпроизведений</w:t>
      </w:r>
      <w:proofErr w:type="spell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искусства, </w:t>
      </w:r>
      <w:proofErr w:type="gramStart"/>
      <w:r w:rsidRPr="00EA0913">
        <w:rPr>
          <w:rFonts w:ascii="Times New Roman" w:eastAsia="Times New Roman" w:hAnsi="Times New Roman" w:cs="Times New Roman"/>
          <w:sz w:val="24"/>
          <w:szCs w:val="24"/>
        </w:rPr>
        <w:t>выражающих</w:t>
      </w:r>
      <w:proofErr w:type="gramEnd"/>
      <w:r w:rsidRPr="00EA0913">
        <w:rPr>
          <w:rFonts w:ascii="Times New Roman" w:eastAsia="Times New Roman" w:hAnsi="Times New Roman" w:cs="Times New Roman"/>
          <w:sz w:val="24"/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65154F" w:rsidRDefault="0065154F" w:rsidP="0065154F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65154F" w:rsidRDefault="0065154F" w:rsidP="0065154F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65154F" w:rsidRPr="00963482" w:rsidRDefault="0065154F" w:rsidP="000633FE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65154F" w:rsidRPr="00963482" w:rsidRDefault="0065154F" w:rsidP="0065154F">
      <w:pPr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Волшебный мир, наполненный чудесами (6 часов)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Древние корни народного искусства. Традиции народного искусства. Отражение в традиционном народном искусстве верований, труда и быта народа.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Из чего родилась сказка... 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Вера древних людей в происхождение их рода от животного - медведя, пантеры или оленя. Соединение реальных и фантастических черт в образах животных. Вера в то, что качества зверя перейдут обладателю его изображения. Коллекция фигурок звериного стиля в Эрмитаже.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Знак - это общепринятое изображение, используемое для хранения и передачи информации. Владение языком знаков и символов для понимания искусства. Древние знаки солнца, земли, воды. Символ - похож на знак, но имеет множество значений. Древний символ Древа жизни в народных вышивках. Образ Древа жизни в современном искусстве.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Отличия сказки от мифа. Конь - любимый герой народных сказок мифов. Конь - символ добра и благополучия. Роль коня в сказках.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Сказочные темы и сюжеты в изобразительном искусстве (2 часа).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Богатырская тема в изобразительном искусстве России (В.Васнецов, М. Врубель и др.). Тема - сюжет -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Сказочные мотивы в изобразительном искусстве. Сказочная птица (М.Врубель, В.Васнецов).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0" w:name="bookmark4"/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Художники-сказочники. Сказочные образы (5 часов)</w:t>
      </w:r>
      <w:bookmarkEnd w:id="0"/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Художники, использовавшие в своем творчестве сюжеты сказок: Виктор Васнецов, Михаил Врубель, Иван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Билибин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</w:t>
      </w:r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анкт - Петербурге.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Образы героев сказки неотделимы от ее сюжета. Мифопоэтические образы славянского искусства и их отражение в народной культуре в разных видах искусства. 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 Горыныч и т.п.). Сказочные образы - обереги в искусстве народных умельцев (Дымка, Филимоново, Абашево и др.).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 главного героя сказки. Перерождение в результате выпавших на долю героя по сюжету сказки испытаний,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Иванушка-дурачок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(царевич, юноша) в сильного, смелого, доброго, крепкого духом идеального героя. Образы русских богатырей с картины В. </w:t>
      </w: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Васнецова. Одежда русского воина: кольчуга, шлем,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кольчужка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 Героя - защитника отечества в искусстве.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Главные героини русских сказок. </w:t>
      </w:r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</w:t>
      </w:r>
      <w:proofErr w:type="gram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Роль одежды в характеристике женского образа: головной убор - кокошник или платок, сарафан, рубаха.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1" w:name="bookmark5"/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Реальность и фантазия (11 часов)</w:t>
      </w:r>
      <w:bookmarkEnd w:id="1"/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Образы отрицательных персонажей. Борьба двух главных противников - противоположных по духу, внешнему виду и целям - основа любого сказочного сюжета. Противостояние положительных героев </w:t>
      </w:r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proofErr w:type="gram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покрепленной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колдовскими чарами. Передача характера с помощью внешнего вида.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Образы чудовищ. Деревянная резьба. Каменная резьба Дмитриевского собора в г. Владимир, соборов г. Чернигов и </w:t>
      </w:r>
      <w:proofErr w:type="spellStart"/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Юрьев-Польской</w:t>
      </w:r>
      <w:proofErr w:type="spellEnd"/>
      <w:proofErr w:type="gram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. Изображение чудищ на изразцах. Украшение цветными изразцами печей, фасадов каменных храмов и палат. Знакомство со способами изготовления изразца.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Дорога как символ жизненного пути. Образ дороги в сказках. Соединение в образе дороги трех миров - подземного, земного и небесного. Образ дороги в произведениях художников И. Левитана, Н. Рериха, И. Шишкина, в иллюстрациях И.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Билибина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. Использование правил перспективы при изображении дороги. Линия горизонта.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- символ судьбы героя. Дорога по реке или по небу.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Соединение дорогой трех миров - подземного, земного и небесного. Странствия героя по различным мирам.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Образ жилища в сказке и в жизни</w:t>
      </w: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Украшение пространства вокруг дверей и окон - резные наличники. Украшение богатых теремов и царских хором.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Образы сказок в разных видах народного искусства: в декоре домов, в орнаментах вышивки, в резьбе и в росписи предметов быта.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Образ деревни</w:t>
      </w: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Путешествие от порога сельского дома. Образ деревенской улицы в картинах художников: ощущение сонной тишины или яркого праздничного веселья.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Образ города. Образ сказочного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чудо-города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с</w:t>
      </w:r>
      <w:proofErr w:type="gram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златоглавыми церквами, с теремами и садами». Легенда о невидимом чудесном граде Китеже.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2" w:name="bookmark6"/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Образы сказочных атрибутов (7 часов)</w:t>
      </w:r>
      <w:bookmarkEnd w:id="2"/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Роль предметов, наделенных волшебной силой в сказках: блюдечко с голубой каемочкой,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молодильные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яблоки, клубок, сапоги-скороходы, скатерть-самобранка, </w:t>
      </w: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волшебные бусины, шапка-невидимка, куколка, прялка, волшебное зеркальце, колечко, гребень, веретено, корона,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меч-кладенец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др. Символика и особенности изображения сказочных предметов.</w:t>
      </w:r>
      <w:proofErr w:type="gramEnd"/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Особая роль зеркала, отражение героини, событий, происходящих с другими персонажами сказки. Зеркало как таинственный мир и как дорогая вещь.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Кукла в сказочных сюжетах и в древних обрядах, и обрядовых играх. Изготовление куклы из соломы, ниток, тряпочек и даже из фантиков.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Волшебное яблоко или от яблони и развитие сюжета сказки.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Жар-птица - символ бессмертия. Волшебные свойства пера Жар-птицы.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Меч, щит, копье - оружие, которым пользовались наши предки. Волшебная сила оружия в сказках.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Прялка и волшебный клубок.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Скоро сказка сказывается, да не скоро дело делается... (3 часа)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изучаемые вопросы: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Изображение праздника и его атрибутов в искусстве</w:t>
      </w:r>
      <w:r w:rsidRPr="0096348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. </w:t>
      </w: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Счастливый конец сказки. 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Композиции на тему народных гуляний в живописи и в иллюстрациях к сказкам (Б. Кустодиев, И.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Билибин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, В. Васнецов).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Народный праздник - Красная горка. Хороводные игры. Песни-веснянки и «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заклички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весны. Символика праздника Красная горка. Хороводы в творчестве художников А.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Саврасова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Б.Кустодиева</w:t>
      </w:r>
      <w:proofErr w:type="spellEnd"/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65154F" w:rsidRPr="00963482" w:rsidRDefault="0065154F" w:rsidP="006515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3482">
        <w:rPr>
          <w:rFonts w:ascii="Times New Roman" w:eastAsia="Courier New" w:hAnsi="Times New Roman" w:cs="Times New Roman"/>
          <w:color w:val="000000"/>
          <w:sz w:val="24"/>
          <w:szCs w:val="24"/>
        </w:rPr>
        <w:t>Образы сказок - основа любого искусства. 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</w:t>
      </w:r>
    </w:p>
    <w:p w:rsidR="0065154F" w:rsidRPr="00963482" w:rsidRDefault="0065154F" w:rsidP="0065154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65154F" w:rsidRPr="00963482" w:rsidRDefault="0065154F" w:rsidP="0065154F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963482">
        <w:rPr>
          <w:rFonts w:ascii="Times New Roman" w:hAnsi="Times New Roman" w:cs="Times New Roman"/>
          <w:bCs/>
          <w:sz w:val="24"/>
          <w:szCs w:val="24"/>
          <w:lang w:val="tt-RU"/>
        </w:rPr>
        <w:br w:type="page"/>
      </w:r>
    </w:p>
    <w:p w:rsidR="0065154F" w:rsidRPr="00963482" w:rsidRDefault="0065154F" w:rsidP="00AB1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8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5154F" w:rsidRPr="00963482" w:rsidRDefault="0065154F" w:rsidP="0065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818"/>
        <w:gridCol w:w="7971"/>
      </w:tblGrid>
      <w:tr w:rsidR="0065154F" w:rsidRPr="00963482" w:rsidTr="00925217">
        <w:tc>
          <w:tcPr>
            <w:tcW w:w="817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 xml:space="preserve">№ уро </w:t>
            </w:r>
            <w:proofErr w:type="spellStart"/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818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1" w:type="dxa"/>
          </w:tcPr>
          <w:p w:rsidR="0065154F" w:rsidRPr="00963482" w:rsidRDefault="0065154F" w:rsidP="00E8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5154F" w:rsidRPr="00963482" w:rsidTr="00925217">
        <w:tc>
          <w:tcPr>
            <w:tcW w:w="9606" w:type="dxa"/>
            <w:gridSpan w:val="3"/>
          </w:tcPr>
          <w:p w:rsidR="0065154F" w:rsidRPr="00963482" w:rsidRDefault="0065154F" w:rsidP="00E8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Волшебный мир, наполненный чудесами – 6 часов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8F6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ревние корни народного искусства. Из чего родилась сказка.</w:t>
            </w:r>
            <w:r w:rsidR="0051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Сопутствующее повторение.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потребностей жизни.</w:t>
            </w:r>
            <w:r w:rsidR="0051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контроль.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971" w:type="dxa"/>
          </w:tcPr>
          <w:p w:rsidR="0065154F" w:rsidRPr="00963482" w:rsidRDefault="00AB130F" w:rsidP="00925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входного контроля. </w:t>
            </w:r>
            <w:r w:rsidR="0065154F"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  <w:r w:rsidR="00651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="0065154F"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веры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 желания узнать мир и сделать его лучше 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 и символ .</w:t>
            </w:r>
          </w:p>
        </w:tc>
      </w:tr>
      <w:tr w:rsidR="0065154F" w:rsidRPr="00963482" w:rsidTr="00925217"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Сказка - ложь, да в ней намек... </w:t>
            </w:r>
          </w:p>
        </w:tc>
      </w:tr>
      <w:tr w:rsidR="0065154F" w:rsidRPr="00963482" w:rsidTr="00925217">
        <w:tc>
          <w:tcPr>
            <w:tcW w:w="9606" w:type="dxa"/>
            <w:gridSpan w:val="3"/>
          </w:tcPr>
          <w:p w:rsidR="0065154F" w:rsidRPr="00963482" w:rsidRDefault="0065154F" w:rsidP="009252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Сказочные темы и сюже</w:t>
            </w:r>
            <w:r w:rsidR="00063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в изобразительном искусстве – </w:t>
            </w:r>
            <w:r w:rsidRPr="00963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Сказочный образ птицы в сказке “ Сказка об Иване- царевиче, Жар-птице и о сером волке”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Образ сказочный зверя в волшебной сказке “ Царевна- лягушка”</w:t>
            </w:r>
          </w:p>
        </w:tc>
      </w:tr>
      <w:tr w:rsidR="0065154F" w:rsidRPr="00963482" w:rsidTr="000633FE">
        <w:trPr>
          <w:trHeight w:val="305"/>
        </w:trPr>
        <w:tc>
          <w:tcPr>
            <w:tcW w:w="9606" w:type="dxa"/>
            <w:gridSpan w:val="3"/>
          </w:tcPr>
          <w:p w:rsidR="0065154F" w:rsidRPr="00963482" w:rsidRDefault="0065154F" w:rsidP="00E8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Художники-сказочн</w:t>
            </w:r>
            <w:r w:rsidR="000633F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ики. Сказочные образы – 5 часов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  <w:tcBorders>
              <w:bottom w:val="single" w:sz="4" w:space="0" w:color="auto"/>
            </w:tcBorders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Знакомство с художниками – сказочниками: (Виктор Васнецов, Михаил Врубель)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  <w:tcBorders>
              <w:top w:val="single" w:sz="4" w:space="0" w:color="auto"/>
            </w:tcBorders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Герой сказки - носитель народных идеалов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Героя - защитника отечества в искусстве.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Идеальные образы сказочных героинь.</w:t>
            </w:r>
          </w:p>
        </w:tc>
      </w:tr>
      <w:tr w:rsidR="0065154F" w:rsidRPr="00963482" w:rsidTr="00AB130F">
        <w:trPr>
          <w:trHeight w:val="431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Идеальные женские образы в искусстве.</w:t>
            </w:r>
          </w:p>
        </w:tc>
      </w:tr>
      <w:tr w:rsidR="0065154F" w:rsidRPr="00963482" w:rsidTr="000633FE">
        <w:trPr>
          <w:trHeight w:val="266"/>
        </w:trPr>
        <w:tc>
          <w:tcPr>
            <w:tcW w:w="9606" w:type="dxa"/>
            <w:gridSpan w:val="3"/>
          </w:tcPr>
          <w:p w:rsidR="0065154F" w:rsidRPr="00963482" w:rsidRDefault="000633FE" w:rsidP="00E8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Реальность и фантазия – </w:t>
            </w:r>
            <w:r w:rsidR="00E82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5154F" w:rsidRPr="00963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Образы отрицательных персонажей.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дороги в сказке и дорога в жизни.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Там, на неведомых дорожках...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Странствия по различным миром. 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Сказочного леса.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Деревья в заколдованном лесу.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Волшебный лес.  </w:t>
            </w:r>
          </w:p>
        </w:tc>
      </w:tr>
      <w:tr w:rsidR="0065154F" w:rsidRPr="00963482" w:rsidTr="00AB130F">
        <w:trPr>
          <w:trHeight w:val="413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Образ жилища в сказке и в жизни. 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деревни.</w:t>
            </w:r>
            <w:r w:rsidR="00E82408"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Образ города.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8F6951" w:rsidRDefault="008F6951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сказочного города.</w:t>
            </w:r>
          </w:p>
        </w:tc>
      </w:tr>
      <w:tr w:rsidR="0065154F" w:rsidRPr="00963482" w:rsidTr="00925217">
        <w:trPr>
          <w:trHeight w:val="556"/>
        </w:trPr>
        <w:tc>
          <w:tcPr>
            <w:tcW w:w="9606" w:type="dxa"/>
            <w:gridSpan w:val="3"/>
          </w:tcPr>
          <w:p w:rsidR="0065154F" w:rsidRPr="00963482" w:rsidRDefault="000633FE" w:rsidP="00E82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Образы сказочных атрибутов – </w:t>
            </w:r>
            <w:r w:rsidR="0065154F" w:rsidRPr="00963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Волшебство зеркала в сказках ( Свет мой, зеркальце....)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Изображение куколки в народных сказках.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Яблоки и яблоня.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Перо Жар-птицы.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Корона- символ величия и власти.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Изображение м</w:t>
            </w: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еч-кладенец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и щита в волшебных сказках.</w:t>
            </w:r>
            <w:bookmarkStart w:id="3" w:name="_GoBack"/>
            <w:bookmarkEnd w:id="3"/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971" w:type="dxa"/>
          </w:tcPr>
          <w:p w:rsidR="0065154F" w:rsidRPr="00963482" w:rsidRDefault="0065154F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Прялка и волшебный клубок.</w:t>
            </w:r>
          </w:p>
        </w:tc>
      </w:tr>
      <w:tr w:rsidR="0065154F" w:rsidRPr="00963482" w:rsidTr="00925217">
        <w:trPr>
          <w:trHeight w:val="556"/>
        </w:trPr>
        <w:tc>
          <w:tcPr>
            <w:tcW w:w="9606" w:type="dxa"/>
            <w:gridSpan w:val="3"/>
          </w:tcPr>
          <w:p w:rsidR="0065154F" w:rsidRPr="00963482" w:rsidRDefault="0065154F" w:rsidP="00E82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 сказка сказывается, да не</w:t>
            </w:r>
            <w:r w:rsidR="00063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скоро дело делается... – 3 часа</w:t>
            </w:r>
          </w:p>
        </w:tc>
      </w:tr>
      <w:tr w:rsidR="0065154F" w:rsidRPr="00963482" w:rsidTr="00925217">
        <w:trPr>
          <w:trHeight w:val="556"/>
        </w:trPr>
        <w:tc>
          <w:tcPr>
            <w:tcW w:w="817" w:type="dxa"/>
          </w:tcPr>
          <w:p w:rsidR="0065154F" w:rsidRPr="00963482" w:rsidRDefault="0065154F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5154F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971" w:type="dxa"/>
          </w:tcPr>
          <w:p w:rsidR="0065154F" w:rsidRPr="00963482" w:rsidRDefault="0065154F" w:rsidP="00E82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Изображение праздника и его атрибутов в искусстве.</w:t>
            </w:r>
            <w:r w:rsidR="000633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633FE"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Пир на весь мир.</w:t>
            </w:r>
            <w:r w:rsidR="000633F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E82408" w:rsidRPr="00963482" w:rsidTr="00E82408">
        <w:trPr>
          <w:trHeight w:val="281"/>
        </w:trPr>
        <w:tc>
          <w:tcPr>
            <w:tcW w:w="817" w:type="dxa"/>
          </w:tcPr>
          <w:p w:rsidR="00E82408" w:rsidRPr="00963482" w:rsidRDefault="00E82408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82408" w:rsidRP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971" w:type="dxa"/>
          </w:tcPr>
          <w:p w:rsidR="00E82408" w:rsidRPr="00963482" w:rsidRDefault="00E82408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Промежуточная аттестация</w:t>
            </w:r>
          </w:p>
        </w:tc>
      </w:tr>
      <w:tr w:rsidR="004D6AE3" w:rsidRPr="00963482" w:rsidTr="00E82408">
        <w:trPr>
          <w:trHeight w:val="427"/>
        </w:trPr>
        <w:tc>
          <w:tcPr>
            <w:tcW w:w="817" w:type="dxa"/>
          </w:tcPr>
          <w:p w:rsidR="004D6AE3" w:rsidRPr="00963482" w:rsidRDefault="004D6AE3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D6AE3" w:rsidRPr="004D6AE3" w:rsidRDefault="004D6AE3" w:rsidP="008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971" w:type="dxa"/>
          </w:tcPr>
          <w:p w:rsidR="004D6AE3" w:rsidRPr="00963482" w:rsidRDefault="004D6AE3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Анализ промежуточной аттестации. </w:t>
            </w:r>
            <w:r w:rsidRPr="009634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Символика народного праздника.</w:t>
            </w:r>
          </w:p>
        </w:tc>
      </w:tr>
      <w:tr w:rsidR="004D6AE3" w:rsidRPr="00963482" w:rsidTr="00E82408">
        <w:trPr>
          <w:trHeight w:val="427"/>
        </w:trPr>
        <w:tc>
          <w:tcPr>
            <w:tcW w:w="817" w:type="dxa"/>
          </w:tcPr>
          <w:p w:rsidR="004D6AE3" w:rsidRPr="00963482" w:rsidRDefault="004D6AE3" w:rsidP="00651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D6AE3" w:rsidRPr="00963482" w:rsidRDefault="004D6AE3" w:rsidP="00880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971" w:type="dxa"/>
          </w:tcPr>
          <w:p w:rsidR="004D6AE3" w:rsidRDefault="004D6AE3" w:rsidP="009252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Резерв.</w:t>
            </w:r>
          </w:p>
        </w:tc>
      </w:tr>
    </w:tbl>
    <w:p w:rsidR="0065154F" w:rsidRPr="000633FE" w:rsidRDefault="0065154F" w:rsidP="0065154F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sectPr w:rsidR="0065154F" w:rsidRPr="000633FE" w:rsidSect="0052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728"/>
    <w:multiLevelType w:val="hybridMultilevel"/>
    <w:tmpl w:val="072C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5E01"/>
    <w:multiLevelType w:val="hybridMultilevel"/>
    <w:tmpl w:val="8C74E516"/>
    <w:lvl w:ilvl="0" w:tplc="06C039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F0C"/>
    <w:rsid w:val="000633FE"/>
    <w:rsid w:val="004D2FA7"/>
    <w:rsid w:val="004D6AE3"/>
    <w:rsid w:val="00512777"/>
    <w:rsid w:val="0052071D"/>
    <w:rsid w:val="00527F0C"/>
    <w:rsid w:val="0065154F"/>
    <w:rsid w:val="008F6951"/>
    <w:rsid w:val="00AB130F"/>
    <w:rsid w:val="00E82408"/>
    <w:rsid w:val="00E921CA"/>
    <w:rsid w:val="00F3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27F0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515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2017-09-05T15:01:00Z</cp:lastPrinted>
  <dcterms:created xsi:type="dcterms:W3CDTF">2017-09-04T18:25:00Z</dcterms:created>
  <dcterms:modified xsi:type="dcterms:W3CDTF">2017-09-05T15:02:00Z</dcterms:modified>
</cp:coreProperties>
</file>